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附：资产包清单：</w:t>
      </w:r>
    </w:p>
    <w:tbl>
      <w:tblPr>
        <w:tblStyle w:val="3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34"/>
        <w:gridCol w:w="850"/>
        <w:gridCol w:w="1995"/>
        <w:gridCol w:w="840"/>
        <w:gridCol w:w="793"/>
        <w:gridCol w:w="1036"/>
        <w:gridCol w:w="58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债务人名称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金额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利率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债权期限（起止日期）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转让金额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转让期限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合同编号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债权担保方式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债权合同履约情况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湖北飞达通讯电缆有限公司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Theme="minorHAnsi" w:hAnsiTheme="minorHAnsi" w:cstheme="minorHAnsi"/>
                <w:color w:val="000000"/>
                <w:sz w:val="16"/>
                <w:szCs w:val="16"/>
              </w:rPr>
              <w:t>5,993,681.31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hint="eastAsia" w:asciiTheme="minorHAnsi" w:hAnsiTheme="minorHAnsi" w:cstheme="minorHAnsi"/>
                <w:color w:val="000000"/>
                <w:sz w:val="16"/>
                <w:szCs w:val="16"/>
              </w:rPr>
              <w:t>7.5%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hint="eastAsia" w:asciiTheme="minorHAnsi" w:hAnsiTheme="minorHAnsi" w:cstheme="minorHAnsi"/>
                <w:color w:val="000000"/>
                <w:sz w:val="16"/>
                <w:szCs w:val="16"/>
              </w:rPr>
              <w:t>2014.3.19-2015.3.18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Theme="minorHAnsi" w:hAnsiTheme="minorHAnsi" w:cstheme="minorHAnsi"/>
                <w:color w:val="000000"/>
                <w:sz w:val="16"/>
                <w:szCs w:val="16"/>
              </w:rPr>
              <w:t>450万元</w:t>
            </w:r>
          </w:p>
        </w:tc>
        <w:tc>
          <w:tcPr>
            <w:tcW w:w="7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自公告之日起5个工作日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建孝川贷（2014）032号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抵押</w:t>
            </w:r>
            <w:r>
              <w:rPr>
                <w:rFonts w:ascii="仿宋_GB2312" w:hAnsi="新宋体" w:eastAsia="仿宋_GB2312"/>
                <w:sz w:val="18"/>
                <w:szCs w:val="18"/>
              </w:rPr>
              <w:t>+</w:t>
            </w:r>
            <w:r>
              <w:rPr>
                <w:rFonts w:hint="eastAsia" w:ascii="仿宋_GB2312" w:hAnsi="新宋体" w:eastAsia="仿宋_GB2312"/>
                <w:sz w:val="18"/>
                <w:szCs w:val="18"/>
              </w:rPr>
              <w:t>保证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逾期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Theme="minorHAnsi" w:hAnsiTheme="minorHAnsi" w:cstheme="minorHAnsi"/>
                <w:color w:val="000000"/>
                <w:sz w:val="16"/>
                <w:szCs w:val="16"/>
              </w:rPr>
              <w:t>6,410,628.53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hint="eastAsia" w:asciiTheme="minorHAnsi" w:hAnsiTheme="minorHAnsi" w:cstheme="minorHAnsi"/>
                <w:color w:val="000000"/>
                <w:sz w:val="16"/>
                <w:szCs w:val="16"/>
              </w:rPr>
              <w:t>7.0%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hint="eastAsia" w:asciiTheme="minorHAnsi" w:hAnsiTheme="minorHAnsi" w:cstheme="minorHAnsi"/>
                <w:color w:val="000000"/>
                <w:sz w:val="16"/>
                <w:szCs w:val="16"/>
              </w:rPr>
              <w:t>2014.11.28-2015.11..27</w:t>
            </w: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建孝川贷（2014）115号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抵押+保证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逾期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altName w:val="Calibri"/>
    <w:panose1 w:val="00000000000000000000"/>
    <w:charset w:val="00"/>
    <w:family w:val="roman"/>
    <w:pitch w:val="default"/>
    <w:sig w:usb0="00000000" w:usb1="00000000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023E5"/>
    <w:rsid w:val="76F023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2016-12-08T01:57:00Z</dcterms:created>
  <dc:creator>hx</dc:creator>
  <cp:lastModifiedBy>hx</cp:lastModifiedBy>
  <dcterms:modified xsi:type="dcterms:W3CDTF">2016-12-08T01:59:20Z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