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附：资产包清单：</w:t>
      </w:r>
    </w:p>
    <w:tbl>
      <w:tblPr>
        <w:tblStyle w:val="3"/>
        <w:tblW w:w="9073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134"/>
        <w:gridCol w:w="850"/>
        <w:gridCol w:w="1995"/>
        <w:gridCol w:w="840"/>
        <w:gridCol w:w="793"/>
        <w:gridCol w:w="1036"/>
        <w:gridCol w:w="581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债务人名称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金额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利率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债权期限（起止日期）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转让金额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转让期限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合同编号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债权担保方式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债权合同履约情况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atLeast"/>
        </w:trPr>
        <w:tc>
          <w:tcPr>
            <w:tcW w:w="8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新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湖北飞达通讯电缆有限公司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新宋体" w:eastAsia="仿宋_GB2312"/>
                <w:sz w:val="18"/>
                <w:szCs w:val="18"/>
              </w:rPr>
            </w:pPr>
            <w:r>
              <w:rPr>
                <w:rFonts w:hint="eastAsia" w:asciiTheme="minorHAnsi" w:hAnsiTheme="minorHAnsi" w:cstheme="minorHAnsi"/>
                <w:color w:val="000000"/>
                <w:sz w:val="16"/>
                <w:szCs w:val="16"/>
              </w:rPr>
              <w:t>5,993,681.31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hint="eastAsia" w:asciiTheme="minorHAnsi" w:hAnsiTheme="minorHAnsi" w:cstheme="minorHAnsi"/>
                <w:color w:val="000000"/>
                <w:sz w:val="16"/>
                <w:szCs w:val="16"/>
              </w:rPr>
              <w:t>7.5%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hint="eastAsia" w:asciiTheme="minorHAnsi" w:hAnsiTheme="minorHAnsi" w:cstheme="minorHAnsi"/>
                <w:color w:val="000000"/>
                <w:sz w:val="16"/>
                <w:szCs w:val="16"/>
              </w:rPr>
              <w:t>2014.3.19-2015.3.18</w:t>
            </w:r>
          </w:p>
        </w:tc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新宋体" w:eastAsia="仿宋_GB2312"/>
                <w:sz w:val="18"/>
                <w:szCs w:val="18"/>
              </w:rPr>
            </w:pPr>
            <w:r>
              <w:rPr>
                <w:rFonts w:hint="eastAsia" w:asciiTheme="minorHAnsi" w:hAnsiTheme="minorHAnsi" w:cstheme="minorHAnsi"/>
                <w:color w:val="000000"/>
                <w:sz w:val="16"/>
                <w:szCs w:val="16"/>
              </w:rPr>
              <w:t>450万元</w:t>
            </w:r>
          </w:p>
        </w:tc>
        <w:tc>
          <w:tcPr>
            <w:tcW w:w="7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新宋体" w:eastAsia="仿宋_GB2312"/>
                <w:sz w:val="18"/>
                <w:szCs w:val="18"/>
              </w:rPr>
            </w:pPr>
            <w:r>
              <w:rPr>
                <w:rFonts w:hint="eastAsia" w:ascii="仿宋_GB2312" w:hAnsi="新宋体" w:eastAsia="仿宋_GB2312"/>
                <w:sz w:val="18"/>
                <w:szCs w:val="18"/>
              </w:rPr>
              <w:t>自公告之日起5个工作日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新宋体" w:eastAsia="仿宋_GB2312"/>
                <w:sz w:val="18"/>
                <w:szCs w:val="18"/>
              </w:rPr>
            </w:pPr>
            <w:r>
              <w:rPr>
                <w:rFonts w:hint="eastAsia" w:ascii="仿宋_GB2312" w:hAnsi="新宋体" w:eastAsia="仿宋_GB2312"/>
                <w:sz w:val="18"/>
                <w:szCs w:val="18"/>
              </w:rPr>
              <w:t>建孝川贷（2014）032号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新宋体" w:eastAsia="仿宋_GB2312"/>
                <w:sz w:val="18"/>
                <w:szCs w:val="18"/>
              </w:rPr>
            </w:pPr>
            <w:r>
              <w:rPr>
                <w:rFonts w:hint="eastAsia" w:ascii="仿宋_GB2312" w:hAnsi="新宋体" w:eastAsia="仿宋_GB2312"/>
                <w:sz w:val="18"/>
                <w:szCs w:val="18"/>
              </w:rPr>
              <w:t>抵押</w:t>
            </w:r>
            <w:r>
              <w:rPr>
                <w:rFonts w:ascii="仿宋_GB2312" w:hAnsi="新宋体" w:eastAsia="仿宋_GB2312"/>
                <w:sz w:val="18"/>
                <w:szCs w:val="18"/>
              </w:rPr>
              <w:t>+</w:t>
            </w:r>
            <w:r>
              <w:rPr>
                <w:rFonts w:hint="eastAsia" w:ascii="仿宋_GB2312" w:hAnsi="新宋体" w:eastAsia="仿宋_GB2312"/>
                <w:sz w:val="18"/>
                <w:szCs w:val="18"/>
              </w:rPr>
              <w:t>保证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新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逾期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新宋体" w:eastAsia="仿宋_GB231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新宋体" w:eastAsia="仿宋_GB2312"/>
                <w:sz w:val="18"/>
                <w:szCs w:val="18"/>
              </w:rPr>
            </w:pPr>
            <w:r>
              <w:rPr>
                <w:rFonts w:hint="eastAsia" w:asciiTheme="minorHAnsi" w:hAnsiTheme="minorHAnsi" w:cstheme="minorHAnsi"/>
                <w:color w:val="000000"/>
                <w:sz w:val="16"/>
                <w:szCs w:val="16"/>
              </w:rPr>
              <w:t>6,410,628.53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hint="eastAsia" w:asciiTheme="minorHAnsi" w:hAnsiTheme="minorHAnsi" w:cstheme="minorHAnsi"/>
                <w:color w:val="000000"/>
                <w:sz w:val="16"/>
                <w:szCs w:val="16"/>
              </w:rPr>
              <w:t>7.0%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hint="eastAsia" w:asciiTheme="minorHAnsi" w:hAnsiTheme="minorHAnsi" w:cstheme="minorHAnsi"/>
                <w:color w:val="000000"/>
                <w:sz w:val="16"/>
                <w:szCs w:val="16"/>
              </w:rPr>
              <w:t>2014.11.28-2015.11..27</w:t>
            </w:r>
          </w:p>
        </w:tc>
        <w:tc>
          <w:tcPr>
            <w:tcW w:w="8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新宋体" w:eastAsia="仿宋_GB2312"/>
                <w:sz w:val="18"/>
                <w:szCs w:val="18"/>
              </w:rPr>
            </w:pPr>
          </w:p>
        </w:tc>
        <w:tc>
          <w:tcPr>
            <w:tcW w:w="7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新宋体" w:eastAsia="仿宋_GB2312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新宋体" w:eastAsia="仿宋_GB2312"/>
                <w:sz w:val="18"/>
                <w:szCs w:val="18"/>
              </w:rPr>
            </w:pPr>
            <w:r>
              <w:rPr>
                <w:rFonts w:hint="eastAsia" w:ascii="仿宋_GB2312" w:hAnsi="新宋体" w:eastAsia="仿宋_GB2312"/>
                <w:sz w:val="18"/>
                <w:szCs w:val="18"/>
              </w:rPr>
              <w:t>建孝川贷（2014）115号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新宋体" w:eastAsia="仿宋_GB2312"/>
                <w:sz w:val="18"/>
                <w:szCs w:val="18"/>
              </w:rPr>
            </w:pPr>
            <w:r>
              <w:rPr>
                <w:rFonts w:hint="eastAsia" w:ascii="仿宋_GB2312" w:hAnsi="新宋体" w:eastAsia="仿宋_GB2312"/>
                <w:sz w:val="18"/>
                <w:szCs w:val="18"/>
              </w:rPr>
              <w:t>抵押+保证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新宋体" w:eastAsia="仿宋_GB2312"/>
                <w:sz w:val="18"/>
                <w:szCs w:val="18"/>
              </w:rPr>
            </w:pPr>
            <w:r>
              <w:rPr>
                <w:rFonts w:hint="eastAsia" w:ascii="仿宋_GB2312" w:hAnsi="新宋体" w:eastAsia="仿宋_GB2312"/>
                <w:sz w:val="18"/>
                <w:szCs w:val="18"/>
              </w:rPr>
              <w:t>逾期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Calibri Light">
    <w:altName w:val="Calibri"/>
    <w:panose1 w:val="00000000000000000000"/>
    <w:charset w:val="00"/>
    <w:family w:val="roman"/>
    <w:pitch w:val="default"/>
    <w:sig w:usb0="00000000" w:usb1="00000000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F023E5"/>
    <w:rsid w:val="76F023E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2016-12-08T01:57:00Z</dcterms:created>
  <dc:creator>hx</dc:creator>
  <cp:lastModifiedBy>hx</cp:lastModifiedBy>
  <dcterms:modified xsi:type="dcterms:W3CDTF">2016-12-08T01:59:20Z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